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28" w:rsidRPr="00816330" w:rsidRDefault="00816330" w:rsidP="00816330">
      <w:pPr>
        <w:pStyle w:val="ConsPlusTitlePage"/>
        <w:jc w:val="right"/>
        <w:rPr>
          <w:b/>
          <w:i/>
          <w:u w:val="single"/>
        </w:rPr>
      </w:pPr>
      <w:bookmarkStart w:id="0" w:name="_GoBack"/>
      <w:bookmarkEnd w:id="0"/>
      <w:r w:rsidRPr="00816330">
        <w:rPr>
          <w:b/>
          <w:i/>
          <w:u w:val="single"/>
        </w:rPr>
        <w:t xml:space="preserve">Извлечение </w:t>
      </w:r>
      <w:r w:rsidR="00171028" w:rsidRPr="00816330">
        <w:rPr>
          <w:b/>
          <w:i/>
          <w:u w:val="single"/>
        </w:rPr>
        <w:br/>
      </w:r>
    </w:p>
    <w:p w:rsidR="00171028" w:rsidRDefault="0017102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710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1028" w:rsidRDefault="00171028">
            <w:pPr>
              <w:pStyle w:val="ConsPlusNormal"/>
            </w:pPr>
            <w:r>
              <w:t>3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1028" w:rsidRDefault="00171028">
            <w:pPr>
              <w:pStyle w:val="ConsPlusNormal"/>
              <w:jc w:val="right"/>
            </w:pPr>
            <w:r>
              <w:t>N 300-ФЗ</w:t>
            </w:r>
          </w:p>
        </w:tc>
      </w:tr>
    </w:tbl>
    <w:p w:rsidR="00171028" w:rsidRDefault="001710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028" w:rsidRDefault="00171028">
      <w:pPr>
        <w:pStyle w:val="ConsPlusNormal"/>
        <w:jc w:val="both"/>
      </w:pPr>
    </w:p>
    <w:p w:rsidR="00171028" w:rsidRDefault="00171028">
      <w:pPr>
        <w:pStyle w:val="ConsPlusTitle"/>
        <w:jc w:val="center"/>
      </w:pPr>
      <w:r>
        <w:t>РОССИЙСКАЯ ФЕДЕРАЦИЯ</w:t>
      </w:r>
    </w:p>
    <w:p w:rsidR="00171028" w:rsidRDefault="00171028">
      <w:pPr>
        <w:pStyle w:val="ConsPlusTitle"/>
        <w:jc w:val="center"/>
      </w:pPr>
    </w:p>
    <w:p w:rsidR="00171028" w:rsidRDefault="00171028">
      <w:pPr>
        <w:pStyle w:val="ConsPlusTitle"/>
        <w:jc w:val="center"/>
      </w:pPr>
      <w:r>
        <w:t>ФЕДЕРАЛЬНЫЙ ЗАКОН</w:t>
      </w:r>
    </w:p>
    <w:p w:rsidR="00171028" w:rsidRDefault="00171028">
      <w:pPr>
        <w:pStyle w:val="ConsPlusTitle"/>
        <w:jc w:val="center"/>
      </w:pPr>
    </w:p>
    <w:p w:rsidR="00171028" w:rsidRDefault="00171028">
      <w:pPr>
        <w:pStyle w:val="ConsPlusTitle"/>
        <w:jc w:val="center"/>
      </w:pPr>
      <w:r>
        <w:t>ОБ УТВЕРЖДЕНИИ СХЕМЫ</w:t>
      </w:r>
    </w:p>
    <w:p w:rsidR="00171028" w:rsidRDefault="00171028">
      <w:pPr>
        <w:pStyle w:val="ConsPlusTitle"/>
        <w:jc w:val="center"/>
      </w:pPr>
      <w:r>
        <w:t>ОДНОМАНДАТНЫХ ИЗБИРАТЕЛЬНЫХ ОКРУГОВ ДЛЯ ПРОВЕДЕНИЯ ВЫБОРОВ</w:t>
      </w:r>
    </w:p>
    <w:p w:rsidR="00171028" w:rsidRDefault="00171028">
      <w:pPr>
        <w:pStyle w:val="ConsPlusTitle"/>
        <w:jc w:val="center"/>
      </w:pPr>
      <w:r>
        <w:t>ДЕПУТАТОВ ГОСУДАРСТВЕННОЙ ДУМЫ ФЕДЕРАЛЬНОГО СОБРАНИЯ</w:t>
      </w:r>
    </w:p>
    <w:p w:rsidR="00171028" w:rsidRDefault="00171028">
      <w:pPr>
        <w:pStyle w:val="ConsPlusTitle"/>
        <w:jc w:val="center"/>
      </w:pPr>
      <w:r>
        <w:t>РОССИЙСКОЙ ФЕДЕРАЦИИ</w:t>
      </w:r>
    </w:p>
    <w:p w:rsidR="00171028" w:rsidRDefault="00171028">
      <w:pPr>
        <w:pStyle w:val="ConsPlusNormal"/>
        <w:jc w:val="both"/>
      </w:pPr>
    </w:p>
    <w:p w:rsidR="00171028" w:rsidRDefault="00171028">
      <w:pPr>
        <w:pStyle w:val="ConsPlusNormal"/>
        <w:jc w:val="right"/>
      </w:pPr>
      <w:proofErr w:type="gramStart"/>
      <w:r>
        <w:t>Принят</w:t>
      </w:r>
      <w:proofErr w:type="gramEnd"/>
    </w:p>
    <w:p w:rsidR="00171028" w:rsidRDefault="00171028">
      <w:pPr>
        <w:pStyle w:val="ConsPlusNormal"/>
        <w:jc w:val="right"/>
      </w:pPr>
      <w:r>
        <w:t>Государственной Думой</w:t>
      </w:r>
    </w:p>
    <w:p w:rsidR="00171028" w:rsidRDefault="00171028">
      <w:pPr>
        <w:pStyle w:val="ConsPlusNormal"/>
        <w:jc w:val="right"/>
      </w:pPr>
      <w:r>
        <w:t>20 октября 2015 года</w:t>
      </w:r>
    </w:p>
    <w:p w:rsidR="00171028" w:rsidRDefault="00171028">
      <w:pPr>
        <w:pStyle w:val="ConsPlusNormal"/>
        <w:jc w:val="both"/>
      </w:pPr>
    </w:p>
    <w:p w:rsidR="00171028" w:rsidRDefault="00171028">
      <w:pPr>
        <w:pStyle w:val="ConsPlusNormal"/>
        <w:jc w:val="right"/>
      </w:pPr>
      <w:r>
        <w:t>Одобрен</w:t>
      </w:r>
    </w:p>
    <w:p w:rsidR="00171028" w:rsidRDefault="00171028">
      <w:pPr>
        <w:pStyle w:val="ConsPlusNormal"/>
        <w:jc w:val="right"/>
      </w:pPr>
      <w:r>
        <w:t>Советом Федерации</w:t>
      </w:r>
    </w:p>
    <w:p w:rsidR="00171028" w:rsidRDefault="00171028">
      <w:pPr>
        <w:pStyle w:val="ConsPlusNormal"/>
        <w:jc w:val="right"/>
      </w:pPr>
      <w:r>
        <w:t>28 октября 2015 года</w:t>
      </w:r>
    </w:p>
    <w:p w:rsidR="00171028" w:rsidRDefault="00171028">
      <w:pPr>
        <w:pStyle w:val="ConsPlusNormal"/>
        <w:ind w:firstLine="540"/>
        <w:jc w:val="both"/>
      </w:pPr>
      <w:r>
        <w:t>Статья 1</w:t>
      </w:r>
    </w:p>
    <w:p w:rsidR="00171028" w:rsidRDefault="00171028">
      <w:pPr>
        <w:pStyle w:val="ConsPlusNormal"/>
        <w:jc w:val="both"/>
      </w:pPr>
    </w:p>
    <w:p w:rsidR="00171028" w:rsidRDefault="00171028">
      <w:pPr>
        <w:pStyle w:val="ConsPlusNormal"/>
        <w:ind w:firstLine="540"/>
        <w:jc w:val="both"/>
      </w:pPr>
      <w:r>
        <w:t xml:space="preserve">Утвердить </w:t>
      </w:r>
      <w:hyperlink w:anchor="P50" w:history="1">
        <w:r>
          <w:rPr>
            <w:color w:val="0000FF"/>
          </w:rPr>
          <w:t>схему</w:t>
        </w:r>
      </w:hyperlink>
      <w:r>
        <w:t xml:space="preserve"> одномандатных избирательных округов для проведения </w:t>
      </w:r>
      <w:proofErr w:type="gramStart"/>
      <w:r>
        <w:t>выборов депутатов Государственной Думы Федерального Собрания Российской Федерации</w:t>
      </w:r>
      <w:proofErr w:type="gramEnd"/>
      <w:r>
        <w:t xml:space="preserve"> согласно приложению к настоящему Федеральному закону.</w:t>
      </w:r>
    </w:p>
    <w:p w:rsidR="00171028" w:rsidRDefault="00171028">
      <w:pPr>
        <w:pStyle w:val="ConsPlusNormal"/>
        <w:jc w:val="both"/>
      </w:pPr>
    </w:p>
    <w:p w:rsidR="00171028" w:rsidRDefault="00171028">
      <w:pPr>
        <w:pStyle w:val="ConsPlusNormal"/>
        <w:ind w:firstLine="540"/>
        <w:jc w:val="both"/>
      </w:pPr>
      <w:r>
        <w:t>Статья 2</w:t>
      </w:r>
    </w:p>
    <w:p w:rsidR="00171028" w:rsidRDefault="00171028">
      <w:pPr>
        <w:pStyle w:val="ConsPlusNormal"/>
        <w:jc w:val="both"/>
      </w:pPr>
    </w:p>
    <w:p w:rsidR="00171028" w:rsidRDefault="00171028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171028" w:rsidRDefault="00171028">
      <w:pPr>
        <w:pStyle w:val="ConsPlusNormal"/>
        <w:jc w:val="both"/>
      </w:pPr>
    </w:p>
    <w:p w:rsidR="00171028" w:rsidRDefault="00171028">
      <w:pPr>
        <w:pStyle w:val="ConsPlusNormal"/>
        <w:jc w:val="right"/>
      </w:pPr>
      <w:r>
        <w:t>Президент</w:t>
      </w:r>
    </w:p>
    <w:p w:rsidR="00171028" w:rsidRDefault="00171028">
      <w:pPr>
        <w:pStyle w:val="ConsPlusNormal"/>
        <w:jc w:val="right"/>
      </w:pPr>
      <w:r>
        <w:t>Российской Федерации</w:t>
      </w:r>
    </w:p>
    <w:p w:rsidR="00171028" w:rsidRDefault="00171028">
      <w:pPr>
        <w:pStyle w:val="ConsPlusNormal"/>
        <w:jc w:val="right"/>
      </w:pPr>
      <w:r>
        <w:t>В.ПУТИН</w:t>
      </w:r>
    </w:p>
    <w:p w:rsidR="00171028" w:rsidRDefault="00171028">
      <w:pPr>
        <w:pStyle w:val="ConsPlusNormal"/>
      </w:pPr>
      <w:r>
        <w:t>Москва, Кремль</w:t>
      </w:r>
    </w:p>
    <w:p w:rsidR="00171028" w:rsidRDefault="00171028">
      <w:pPr>
        <w:pStyle w:val="ConsPlusNormal"/>
      </w:pPr>
      <w:r>
        <w:t>3 ноября 2015 года</w:t>
      </w:r>
    </w:p>
    <w:p w:rsidR="00171028" w:rsidRDefault="00171028">
      <w:pPr>
        <w:pStyle w:val="ConsPlusNormal"/>
      </w:pPr>
      <w:r>
        <w:t>N 300-ФЗ</w:t>
      </w:r>
    </w:p>
    <w:p w:rsidR="00171028" w:rsidRDefault="00171028">
      <w:pPr>
        <w:sectPr w:rsidR="00171028" w:rsidSect="00AD4F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AB9" w:rsidRPr="00684A2A" w:rsidRDefault="00C67AB9">
      <w:pPr>
        <w:pStyle w:val="ConsPlusNormal"/>
        <w:jc w:val="right"/>
      </w:pPr>
      <w:r w:rsidRPr="00684A2A">
        <w:lastRenderedPageBreak/>
        <w:t>Извлечение</w:t>
      </w:r>
    </w:p>
    <w:p w:rsidR="00171028" w:rsidRPr="00684A2A" w:rsidRDefault="00C67AB9">
      <w:pPr>
        <w:pStyle w:val="ConsPlusNormal"/>
        <w:jc w:val="right"/>
      </w:pPr>
      <w:r w:rsidRPr="00684A2A">
        <w:t>из Приложения</w:t>
      </w:r>
    </w:p>
    <w:p w:rsidR="00171028" w:rsidRPr="00684A2A" w:rsidRDefault="00171028">
      <w:pPr>
        <w:pStyle w:val="ConsPlusNormal"/>
        <w:jc w:val="right"/>
      </w:pPr>
      <w:r w:rsidRPr="00684A2A">
        <w:t>к Федеральному закону</w:t>
      </w:r>
    </w:p>
    <w:p w:rsidR="00171028" w:rsidRPr="00684A2A" w:rsidRDefault="00171028">
      <w:pPr>
        <w:pStyle w:val="ConsPlusNormal"/>
        <w:jc w:val="right"/>
      </w:pPr>
      <w:r w:rsidRPr="00684A2A">
        <w:t xml:space="preserve">"Об утверждении схемы </w:t>
      </w:r>
      <w:proofErr w:type="gramStart"/>
      <w:r w:rsidRPr="00684A2A">
        <w:t>одномандатных</w:t>
      </w:r>
      <w:proofErr w:type="gramEnd"/>
    </w:p>
    <w:p w:rsidR="00171028" w:rsidRDefault="00171028">
      <w:pPr>
        <w:pStyle w:val="ConsPlusNormal"/>
        <w:jc w:val="right"/>
      </w:pPr>
      <w:r>
        <w:t>избирательных округов для проведения</w:t>
      </w:r>
    </w:p>
    <w:p w:rsidR="00171028" w:rsidRDefault="00171028">
      <w:pPr>
        <w:pStyle w:val="ConsPlusNormal"/>
        <w:jc w:val="right"/>
      </w:pPr>
      <w:r>
        <w:t xml:space="preserve">выборов депутатов </w:t>
      </w:r>
      <w:proofErr w:type="gramStart"/>
      <w:r>
        <w:t>Государственной</w:t>
      </w:r>
      <w:proofErr w:type="gramEnd"/>
    </w:p>
    <w:p w:rsidR="00171028" w:rsidRDefault="00171028">
      <w:pPr>
        <w:pStyle w:val="ConsPlusNormal"/>
        <w:jc w:val="right"/>
      </w:pPr>
      <w:r>
        <w:t>Думы Федерального Собрания</w:t>
      </w:r>
    </w:p>
    <w:p w:rsidR="00171028" w:rsidRDefault="00171028">
      <w:pPr>
        <w:pStyle w:val="ConsPlusNormal"/>
        <w:jc w:val="right"/>
      </w:pPr>
      <w:r>
        <w:t>Российской Федерации"</w:t>
      </w:r>
    </w:p>
    <w:p w:rsidR="00171028" w:rsidRDefault="00171028">
      <w:pPr>
        <w:pStyle w:val="ConsPlusTitle"/>
        <w:jc w:val="center"/>
      </w:pPr>
      <w:bookmarkStart w:id="1" w:name="P50"/>
      <w:bookmarkEnd w:id="1"/>
      <w:r>
        <w:t>СХЕМА</w:t>
      </w:r>
    </w:p>
    <w:p w:rsidR="00171028" w:rsidRDefault="00171028">
      <w:pPr>
        <w:pStyle w:val="ConsPlusTitle"/>
        <w:jc w:val="center"/>
      </w:pPr>
      <w:r>
        <w:t>ОДНОМАНДАТНЫХ ИЗБИРАТЕЛЬНЫХ ОКРУГОВ ДЛЯ ПРОВЕДЕНИЯ ВЫБОРОВ</w:t>
      </w:r>
    </w:p>
    <w:p w:rsidR="00171028" w:rsidRDefault="00171028">
      <w:pPr>
        <w:pStyle w:val="ConsPlusTitle"/>
        <w:jc w:val="center"/>
      </w:pPr>
      <w:r>
        <w:t>ДЕПУТАТОВ ГОСУДАРСТВЕННОЙ ДУМЫ ФЕДЕРАЛЬНОГО СОБРАНИЯ</w:t>
      </w:r>
    </w:p>
    <w:p w:rsidR="00171028" w:rsidRDefault="00171028">
      <w:pPr>
        <w:pStyle w:val="ConsPlusTitle"/>
        <w:jc w:val="center"/>
      </w:pPr>
      <w:r>
        <w:t>РОССИЙСКОЙ ФЕДЕРАЦИИ</w:t>
      </w:r>
    </w:p>
    <w:p w:rsidR="00171028" w:rsidRDefault="00171028">
      <w:pPr>
        <w:pStyle w:val="ConsPlusNormal"/>
        <w:jc w:val="center"/>
      </w:pPr>
      <w:r>
        <w:t>Список изменяющих документов</w:t>
      </w:r>
    </w:p>
    <w:p w:rsidR="00171028" w:rsidRDefault="00171028">
      <w:pPr>
        <w:pStyle w:val="ConsPlusNormal"/>
        <w:jc w:val="center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09.03.2016 N 66-ФЗ)</w:t>
      </w:r>
    </w:p>
    <w:p w:rsidR="00C67AB9" w:rsidRDefault="00C67AB9">
      <w:pPr>
        <w:pStyle w:val="ConsPlusNormal"/>
        <w:jc w:val="center"/>
      </w:pPr>
    </w:p>
    <w:p w:rsidR="00171028" w:rsidRDefault="00171028">
      <w:pPr>
        <w:pStyle w:val="ConsPlusNormal"/>
        <w:jc w:val="both"/>
      </w:pPr>
    </w:p>
    <w:p w:rsidR="00171028" w:rsidRDefault="00171028">
      <w:pPr>
        <w:pStyle w:val="ConsPlusNormal"/>
        <w:jc w:val="center"/>
      </w:pPr>
      <w:r>
        <w:t>1. РАСПРЕДЕЛЕНИЕ ОДНОМАНДАТНЫХ ИЗБИРАТЕЛЬНЫХ ОКРУГОВ</w:t>
      </w:r>
    </w:p>
    <w:p w:rsidR="00171028" w:rsidRDefault="00171028">
      <w:pPr>
        <w:pStyle w:val="ConsPlusNormal"/>
        <w:jc w:val="center"/>
      </w:pPr>
      <w:r>
        <w:t>МЕЖДУ СУБЪЕКТАМИ РОССИЙСКОЙ ФЕДЕРАЦИИ ДЛЯ ПРОВЕДЕНИЯ</w:t>
      </w:r>
    </w:p>
    <w:p w:rsidR="00171028" w:rsidRDefault="00171028">
      <w:pPr>
        <w:pStyle w:val="ConsPlusNormal"/>
        <w:jc w:val="center"/>
      </w:pPr>
      <w:r>
        <w:t xml:space="preserve">ВЫБОРОВ ДЕПУТАТОВ ГОСУДАРСТВЕННОЙ ДУМЫ </w:t>
      </w:r>
      <w:proofErr w:type="gramStart"/>
      <w:r>
        <w:t>ФЕДЕРАЛЬНОГО</w:t>
      </w:r>
      <w:proofErr w:type="gramEnd"/>
    </w:p>
    <w:p w:rsidR="00171028" w:rsidRDefault="00171028">
      <w:pPr>
        <w:pStyle w:val="ConsPlusNormal"/>
        <w:jc w:val="center"/>
      </w:pPr>
      <w:r>
        <w:t>СОБРАНИЯ РОССИЙСКОЙ ФЕДЕРАЦИИ</w:t>
      </w:r>
    </w:p>
    <w:p w:rsidR="00171028" w:rsidRDefault="00171028">
      <w:pPr>
        <w:pStyle w:val="ConsPlusNormal"/>
        <w:jc w:val="both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370"/>
        <w:gridCol w:w="2048"/>
      </w:tblGrid>
      <w:tr w:rsidR="00171028" w:rsidTr="00816330">
        <w:tc>
          <w:tcPr>
            <w:tcW w:w="709" w:type="dxa"/>
          </w:tcPr>
          <w:p w:rsidR="00171028" w:rsidRDefault="0017102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0" w:type="dxa"/>
          </w:tcPr>
          <w:p w:rsidR="00171028" w:rsidRDefault="00171028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048" w:type="dxa"/>
          </w:tcPr>
          <w:p w:rsidR="00171028" w:rsidRDefault="00171028">
            <w:pPr>
              <w:pStyle w:val="ConsPlusNormal"/>
              <w:jc w:val="center"/>
            </w:pPr>
            <w:r>
              <w:t>Количество одномандатных избирательных округов</w:t>
            </w:r>
          </w:p>
        </w:tc>
      </w:tr>
      <w:tr w:rsidR="00171028" w:rsidTr="00816330">
        <w:tc>
          <w:tcPr>
            <w:tcW w:w="709" w:type="dxa"/>
            <w:vAlign w:val="center"/>
          </w:tcPr>
          <w:p w:rsidR="00171028" w:rsidRDefault="0017102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0" w:type="dxa"/>
            <w:vAlign w:val="center"/>
          </w:tcPr>
          <w:p w:rsidR="00171028" w:rsidRDefault="00171028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2048" w:type="dxa"/>
          </w:tcPr>
          <w:p w:rsidR="00171028" w:rsidRDefault="00171028">
            <w:pPr>
              <w:pStyle w:val="ConsPlusNormal"/>
              <w:jc w:val="center"/>
            </w:pPr>
            <w:r>
              <w:t>6</w:t>
            </w:r>
          </w:p>
        </w:tc>
      </w:tr>
    </w:tbl>
    <w:p w:rsidR="00171028" w:rsidRDefault="00171028">
      <w:pPr>
        <w:pStyle w:val="ConsPlusNormal"/>
        <w:jc w:val="both"/>
      </w:pPr>
    </w:p>
    <w:p w:rsidR="00171028" w:rsidRDefault="00171028">
      <w:pPr>
        <w:pStyle w:val="ConsPlusNormal"/>
        <w:ind w:firstLine="540"/>
        <w:jc w:val="both"/>
      </w:pPr>
      <w:r>
        <w:t>Всего на территории Российской Федерации образовано 225 одномандатных избирательных округов.</w:t>
      </w:r>
    </w:p>
    <w:p w:rsidR="00171028" w:rsidRDefault="00171028">
      <w:pPr>
        <w:pStyle w:val="ConsPlusNormal"/>
        <w:jc w:val="both"/>
      </w:pPr>
    </w:p>
    <w:p w:rsidR="00171028" w:rsidRDefault="00171028">
      <w:pPr>
        <w:pStyle w:val="ConsPlusNormal"/>
        <w:jc w:val="center"/>
      </w:pPr>
      <w:r>
        <w:t>2. ОПИСАНИЕ ОДНОМАНДАТНЫХ ИЗБИРАТЕЛЬНЫХ ОКРУГОВ</w:t>
      </w:r>
    </w:p>
    <w:p w:rsidR="00171028" w:rsidRDefault="00171028">
      <w:pPr>
        <w:pStyle w:val="ConsPlusNormal"/>
        <w:jc w:val="center"/>
      </w:pPr>
      <w:r>
        <w:t>ДЛЯ ПРОВЕДЕНИЯ ВЫБОРОВ ДЕПУТАТОВ ГОСУДАРСТВЕННОЙ ДУМЫ</w:t>
      </w:r>
    </w:p>
    <w:p w:rsidR="00171028" w:rsidRDefault="00171028">
      <w:pPr>
        <w:pStyle w:val="ConsPlusNormal"/>
        <w:jc w:val="center"/>
      </w:pPr>
      <w:r>
        <w:t>ФЕДЕРАЛЬНОГО СОБРАНИЯ РОССИЙСКОЙ ФЕДЕРАЦИИ</w:t>
      </w:r>
    </w:p>
    <w:p w:rsidR="00171028" w:rsidRDefault="001710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2721"/>
        <w:gridCol w:w="4252"/>
        <w:gridCol w:w="1559"/>
      </w:tblGrid>
      <w:tr w:rsidR="00171028">
        <w:tc>
          <w:tcPr>
            <w:tcW w:w="1024" w:type="dxa"/>
          </w:tcPr>
          <w:p w:rsidR="00171028" w:rsidRDefault="00171028">
            <w:pPr>
              <w:pStyle w:val="ConsPlusNormal"/>
              <w:jc w:val="center"/>
            </w:pPr>
            <w:r>
              <w:t>Номер одномандатного избирательного округа</w:t>
            </w:r>
          </w:p>
        </w:tc>
        <w:tc>
          <w:tcPr>
            <w:tcW w:w="2721" w:type="dxa"/>
          </w:tcPr>
          <w:p w:rsidR="00171028" w:rsidRDefault="00171028">
            <w:pPr>
              <w:pStyle w:val="ConsPlusNormal"/>
              <w:jc w:val="center"/>
            </w:pPr>
            <w:r>
              <w:t>Наименование одномандатного избирательного округа</w:t>
            </w:r>
          </w:p>
        </w:tc>
        <w:tc>
          <w:tcPr>
            <w:tcW w:w="4252" w:type="dxa"/>
          </w:tcPr>
          <w:p w:rsidR="00171028" w:rsidRDefault="00171028">
            <w:pPr>
              <w:pStyle w:val="ConsPlusNormal"/>
              <w:jc w:val="center"/>
            </w:pPr>
            <w:r>
              <w:t>Перечень входящих в одномандатный избирательный округ муниципальных образований, населенных пунктов</w:t>
            </w:r>
          </w:p>
        </w:tc>
        <w:tc>
          <w:tcPr>
            <w:tcW w:w="1559" w:type="dxa"/>
          </w:tcPr>
          <w:p w:rsidR="00171028" w:rsidRDefault="00171028">
            <w:pPr>
              <w:pStyle w:val="ConsPlusNormal"/>
              <w:jc w:val="center"/>
            </w:pPr>
            <w:r>
              <w:t>Число избирателей, зарегистрированных в одномандатном избирательном округе</w:t>
            </w:r>
          </w:p>
        </w:tc>
      </w:tr>
      <w:tr w:rsidR="00171028">
        <w:tblPrEx>
          <w:tblBorders>
            <w:insideV w:val="none" w:sz="0" w:space="0" w:color="auto"/>
          </w:tblBorders>
        </w:tblPrEx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171028" w:rsidRDefault="0017102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721" w:type="dxa"/>
            <w:tcBorders>
              <w:left w:val="single" w:sz="4" w:space="0" w:color="auto"/>
              <w:right w:val="nil"/>
            </w:tcBorders>
          </w:tcPr>
          <w:p w:rsidR="00171028" w:rsidRDefault="00171028">
            <w:pPr>
              <w:pStyle w:val="ConsPlusNormal"/>
            </w:pPr>
            <w:r>
              <w:t>Республика Татарстан (Татарстан) - Нижнекамский одномандатный избирательный округ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71028" w:rsidRDefault="00171028">
            <w:pPr>
              <w:pStyle w:val="ConsPlusNormal"/>
            </w:pPr>
            <w:proofErr w:type="spellStart"/>
            <w:r>
              <w:t>Аксубаевский</w:t>
            </w:r>
            <w:proofErr w:type="spellEnd"/>
            <w:r>
              <w:t xml:space="preserve"> муниципальный район</w:t>
            </w:r>
          </w:p>
          <w:p w:rsidR="00171028" w:rsidRDefault="00171028">
            <w:pPr>
              <w:pStyle w:val="ConsPlusNormal"/>
            </w:pPr>
            <w:r>
              <w:t>Алексеевский муниципальный район</w:t>
            </w:r>
          </w:p>
          <w:p w:rsidR="00171028" w:rsidRDefault="00171028">
            <w:pPr>
              <w:pStyle w:val="ConsPlusNormal"/>
            </w:pPr>
            <w:proofErr w:type="spellStart"/>
            <w:r>
              <w:t>Алькеевский</w:t>
            </w:r>
            <w:proofErr w:type="spellEnd"/>
            <w:r>
              <w:t xml:space="preserve"> муниципальный район</w:t>
            </w:r>
          </w:p>
          <w:p w:rsidR="00171028" w:rsidRDefault="00171028">
            <w:pPr>
              <w:pStyle w:val="ConsPlusNormal"/>
            </w:pPr>
            <w:proofErr w:type="spellStart"/>
            <w:r>
              <w:t>Заинский</w:t>
            </w:r>
            <w:proofErr w:type="spellEnd"/>
            <w:r>
              <w:t xml:space="preserve"> муниципальный район</w:t>
            </w:r>
          </w:p>
          <w:p w:rsidR="00171028" w:rsidRDefault="00171028">
            <w:pPr>
              <w:pStyle w:val="ConsPlusNormal"/>
            </w:pPr>
            <w:r>
              <w:t>Нижнекамский муниципальный район</w:t>
            </w:r>
          </w:p>
          <w:p w:rsidR="00171028" w:rsidRDefault="00171028">
            <w:pPr>
              <w:pStyle w:val="ConsPlusNormal"/>
            </w:pPr>
            <w:proofErr w:type="spellStart"/>
            <w:r>
              <w:t>Новошешминский</w:t>
            </w:r>
            <w:proofErr w:type="spellEnd"/>
            <w:r>
              <w:t xml:space="preserve"> муниципальный район</w:t>
            </w:r>
          </w:p>
          <w:p w:rsidR="00171028" w:rsidRDefault="00171028">
            <w:pPr>
              <w:pStyle w:val="ConsPlusNormal"/>
            </w:pPr>
            <w:proofErr w:type="spellStart"/>
            <w:r>
              <w:t>Нурлатский</w:t>
            </w:r>
            <w:proofErr w:type="spellEnd"/>
            <w:r>
              <w:t xml:space="preserve"> муниципальный район</w:t>
            </w:r>
          </w:p>
          <w:p w:rsidR="00171028" w:rsidRDefault="00171028">
            <w:pPr>
              <w:pStyle w:val="ConsPlusNormal"/>
            </w:pPr>
            <w:r>
              <w:t>Спасский муниципальный район</w:t>
            </w:r>
          </w:p>
          <w:p w:rsidR="00171028" w:rsidRDefault="00171028">
            <w:pPr>
              <w:pStyle w:val="ConsPlusNormal"/>
            </w:pPr>
            <w:proofErr w:type="spellStart"/>
            <w:r>
              <w:lastRenderedPageBreak/>
              <w:t>Черемшанский</w:t>
            </w:r>
            <w:proofErr w:type="spellEnd"/>
            <w:r>
              <w:t xml:space="preserve"> муниципальный район</w:t>
            </w:r>
          </w:p>
          <w:p w:rsidR="00171028" w:rsidRDefault="00171028">
            <w:pPr>
              <w:pStyle w:val="ConsPlusNormal"/>
            </w:pPr>
            <w:proofErr w:type="spellStart"/>
            <w:r>
              <w:t>Чистопольский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171028" w:rsidRDefault="00171028">
            <w:pPr>
              <w:pStyle w:val="ConsPlusNormal"/>
              <w:jc w:val="right"/>
            </w:pPr>
            <w:r>
              <w:lastRenderedPageBreak/>
              <w:t>454 202</w:t>
            </w:r>
          </w:p>
        </w:tc>
      </w:tr>
    </w:tbl>
    <w:p w:rsidR="00171028" w:rsidRDefault="00171028" w:rsidP="00816330">
      <w:pPr>
        <w:pStyle w:val="ConsPlusNormal"/>
        <w:jc w:val="center"/>
      </w:pPr>
      <w:r>
        <w:lastRenderedPageBreak/>
        <w:t>3. ЧИСЛО ИЗБИРАТЕЛЕЙ, ПРОЖИВАЮЩИХ</w:t>
      </w:r>
    </w:p>
    <w:p w:rsidR="00171028" w:rsidRDefault="00171028" w:rsidP="00816330">
      <w:pPr>
        <w:pStyle w:val="ConsPlusNormal"/>
        <w:jc w:val="center"/>
      </w:pPr>
      <w:r>
        <w:t xml:space="preserve">ЗА ПРЕДЕЛАМИ ТЕРРИТОРИИ РОССИЙСКОЙ ФЕДЕРАЦИИ, </w:t>
      </w:r>
      <w:proofErr w:type="gramStart"/>
      <w:r>
        <w:t>ПРИПИСАННЫХ</w:t>
      </w:r>
      <w:proofErr w:type="gramEnd"/>
    </w:p>
    <w:p w:rsidR="00171028" w:rsidRDefault="00171028" w:rsidP="00816330">
      <w:pPr>
        <w:pStyle w:val="ConsPlusNormal"/>
        <w:jc w:val="center"/>
      </w:pPr>
      <w:r>
        <w:t>К ОДНОМАНДАТНЫМ ИЗБИРАТЕЛЬНЫМ ОКРУГАМ ДЛЯ ПРОВЕДЕНИЯ</w:t>
      </w:r>
    </w:p>
    <w:p w:rsidR="00171028" w:rsidRDefault="00171028" w:rsidP="00816330">
      <w:pPr>
        <w:pStyle w:val="ConsPlusNormal"/>
        <w:jc w:val="center"/>
      </w:pPr>
      <w:r>
        <w:t xml:space="preserve">ВЫБОРОВ ДЕПУТАТОВ ГОСУДАРСТВЕННОЙ ДУМЫ </w:t>
      </w:r>
      <w:proofErr w:type="gramStart"/>
      <w:r>
        <w:t>ФЕДЕРАЛЬНОГО</w:t>
      </w:r>
      <w:proofErr w:type="gramEnd"/>
    </w:p>
    <w:p w:rsidR="00171028" w:rsidRDefault="00171028" w:rsidP="00816330">
      <w:pPr>
        <w:pStyle w:val="ConsPlusNormal"/>
        <w:jc w:val="center"/>
      </w:pPr>
      <w:r>
        <w:t>СОБРАНИЯ РОССИЙСКОЙ ФЕДЕРАЦИИ</w:t>
      </w:r>
    </w:p>
    <w:p w:rsidR="00171028" w:rsidRDefault="001710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3544"/>
        <w:gridCol w:w="1701"/>
        <w:gridCol w:w="3061"/>
      </w:tblGrid>
      <w:tr w:rsidR="00171028">
        <w:tc>
          <w:tcPr>
            <w:tcW w:w="1306" w:type="dxa"/>
          </w:tcPr>
          <w:p w:rsidR="00171028" w:rsidRDefault="00171028">
            <w:pPr>
              <w:pStyle w:val="ConsPlusNormal"/>
              <w:jc w:val="center"/>
            </w:pPr>
            <w:r>
              <w:t>Номер одномандатного избирательного округа</w:t>
            </w:r>
          </w:p>
        </w:tc>
        <w:tc>
          <w:tcPr>
            <w:tcW w:w="3544" w:type="dxa"/>
          </w:tcPr>
          <w:p w:rsidR="00171028" w:rsidRDefault="00171028">
            <w:pPr>
              <w:pStyle w:val="ConsPlusNormal"/>
              <w:jc w:val="center"/>
            </w:pPr>
            <w:r>
              <w:t>Наименование одномандатного избирательного округа</w:t>
            </w:r>
          </w:p>
        </w:tc>
        <w:tc>
          <w:tcPr>
            <w:tcW w:w="1701" w:type="dxa"/>
          </w:tcPr>
          <w:p w:rsidR="00171028" w:rsidRDefault="00171028">
            <w:pPr>
              <w:pStyle w:val="ConsPlusNormal"/>
              <w:jc w:val="center"/>
            </w:pPr>
            <w:r>
              <w:t>Число избирателей, приписанных к одномандатному избирательному округу</w:t>
            </w:r>
          </w:p>
        </w:tc>
        <w:tc>
          <w:tcPr>
            <w:tcW w:w="3061" w:type="dxa"/>
          </w:tcPr>
          <w:p w:rsidR="00171028" w:rsidRDefault="00171028">
            <w:pPr>
              <w:pStyle w:val="ConsPlusNormal"/>
              <w:jc w:val="center"/>
            </w:pPr>
            <w:r>
              <w:t>Иностранные государства, в которых проживают избиратели, приписанные к одномандатному избирательному округу</w:t>
            </w:r>
          </w:p>
        </w:tc>
      </w:tr>
      <w:tr w:rsidR="00171028">
        <w:tblPrEx>
          <w:tblBorders>
            <w:insideV w:val="none" w:sz="0" w:space="0" w:color="auto"/>
          </w:tblBorders>
        </w:tblPrEx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171028" w:rsidRDefault="0017102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544" w:type="dxa"/>
            <w:tcBorders>
              <w:left w:val="single" w:sz="4" w:space="0" w:color="auto"/>
              <w:right w:val="nil"/>
            </w:tcBorders>
          </w:tcPr>
          <w:p w:rsidR="00171028" w:rsidRDefault="00171028">
            <w:pPr>
              <w:pStyle w:val="ConsPlusNormal"/>
            </w:pPr>
            <w:r>
              <w:t>Республика Татарстан (Татарстан) - Нижнекамский одномандатный избирательный округ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71028" w:rsidRDefault="00171028">
            <w:pPr>
              <w:pStyle w:val="ConsPlusNormal"/>
              <w:jc w:val="center"/>
            </w:pPr>
            <w:r>
              <w:t>25 868</w:t>
            </w:r>
          </w:p>
        </w:tc>
        <w:tc>
          <w:tcPr>
            <w:tcW w:w="3061" w:type="dxa"/>
            <w:tcBorders>
              <w:left w:val="nil"/>
              <w:right w:val="single" w:sz="4" w:space="0" w:color="auto"/>
            </w:tcBorders>
          </w:tcPr>
          <w:p w:rsidR="00171028" w:rsidRDefault="00171028">
            <w:pPr>
              <w:pStyle w:val="ConsPlusNormal"/>
            </w:pPr>
            <w:r>
              <w:t>Испания</w:t>
            </w:r>
          </w:p>
        </w:tc>
      </w:tr>
    </w:tbl>
    <w:p w:rsidR="00D77E70" w:rsidRDefault="00D77E70"/>
    <w:sectPr w:rsidR="00D77E70" w:rsidSect="00816330">
      <w:pgSz w:w="11907" w:h="16840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28"/>
    <w:rsid w:val="00171028"/>
    <w:rsid w:val="00684A2A"/>
    <w:rsid w:val="00816330"/>
    <w:rsid w:val="00A63CC5"/>
    <w:rsid w:val="00C61F7A"/>
    <w:rsid w:val="00C67AB9"/>
    <w:rsid w:val="00C92344"/>
    <w:rsid w:val="00D7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0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1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10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10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10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10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0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1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10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10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10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10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01FFDC7507C7777549CDB6A7C039C750118A5138C20130206852E7F43676E7B0D09F51D6144AFER7a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IzotovaLV</cp:lastModifiedBy>
  <cp:revision>2</cp:revision>
  <dcterms:created xsi:type="dcterms:W3CDTF">2016-04-21T05:20:00Z</dcterms:created>
  <dcterms:modified xsi:type="dcterms:W3CDTF">2016-04-21T05:20:00Z</dcterms:modified>
</cp:coreProperties>
</file>